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336F1" w:rsidRDefault="00C336F1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val="en-US" w:eastAsia="el-GR"/>
        </w:rPr>
      </w:pPr>
      <w:r w:rsidRPr="00C336F1">
        <w:rPr>
          <w:rFonts w:ascii="Verdana" w:hAnsi="Verdana" w:cs="Arial"/>
          <w:b/>
          <w:sz w:val="20"/>
          <w:lang w:eastAsia="el-GR"/>
        </w:rPr>
        <w:t>ΕΠΙΧΕΙΡΗΣΙΑΚΟ ΠΡΟΓΡΑΜΜΑ ΠΕΛΟΠΟΝΝΗΣΟΥ 2014-2020</w:t>
      </w:r>
    </w:p>
    <w:p w:rsidR="00BF53DF" w:rsidRPr="00BF53DF" w:rsidRDefault="00BF53DF" w:rsidP="00C336F1">
      <w:pPr>
        <w:tabs>
          <w:tab w:val="num" w:pos="0"/>
        </w:tabs>
        <w:spacing w:before="120" w:after="120"/>
        <w:jc w:val="center"/>
        <w:rPr>
          <w:rFonts w:ascii="Verdana" w:hAnsi="Verdana" w:cs="Arial"/>
          <w:b/>
          <w:sz w:val="20"/>
          <w:lang w:val="en-US" w:eastAsia="el-GR"/>
        </w:rPr>
      </w:pP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sz w:val="16"/>
          <w:szCs w:val="16"/>
          <w:lang w:eastAsia="el-GR"/>
        </w:rPr>
        <w:t>ΑΞΟΝΑΣ ΠΡΟΤΕΡΑΙΟΤΗΤΑΣ: 3 «</w:t>
      </w:r>
      <w:r w:rsidRPr="00BF53DF">
        <w:rPr>
          <w:rFonts w:ascii="Tahoma" w:hAnsi="Tahoma" w:cs="Tahoma"/>
          <w:b/>
          <w:bCs/>
          <w:color w:val="000000"/>
          <w:sz w:val="18"/>
          <w:szCs w:val="18"/>
          <w:lang w:eastAsia="el-GR"/>
        </w:rPr>
        <w:t>Προστασία του περιβάλλοντος - μετάβαση σε μία οικονομία φιλική στο περιβάλλον</w:t>
      </w:r>
      <w:r w:rsidRPr="00BF53DF">
        <w:rPr>
          <w:rFonts w:ascii="Verdana" w:hAnsi="Verdana" w:cs="Arial"/>
          <w:b/>
          <w:sz w:val="16"/>
          <w:szCs w:val="16"/>
          <w:lang w:eastAsia="el-GR"/>
        </w:rPr>
        <w:t>»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BF53DF" w:rsidRPr="00BF53DF" w:rsidRDefault="00BF53DF" w:rsidP="00BF53DF">
      <w:pPr>
        <w:spacing w:before="0"/>
        <w:ind w:left="2410" w:hanging="2410"/>
        <w:jc w:val="left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sz w:val="16"/>
          <w:szCs w:val="16"/>
          <w:lang w:eastAsia="el-GR"/>
        </w:rPr>
        <w:t>ΘΕΜΑΤΙΚΟΣ ΣΤΟΧΟΣ  : 05 «Προώθηση της προσαρμογής στην κλιματική αλλαγή και της πρόληψης των κινδύνων»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BF53DF" w:rsidRPr="00BF53DF" w:rsidRDefault="00BF53DF" w:rsidP="00BF53DF">
      <w:pPr>
        <w:spacing w:before="0"/>
        <w:ind w:left="1418" w:hanging="1418"/>
        <w:jc w:val="left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sz w:val="16"/>
          <w:szCs w:val="16"/>
          <w:lang w:eastAsia="el-GR"/>
        </w:rPr>
        <w:t>ΔΡΑΣΗ: 5.α.3 : Ενίσχυση υλικοτεχνικής υποδομής για την εφαρμογή συστημάτων παρακολούθησης και έγκαιρης πρόληψης δασικών πυρκαγιών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bCs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sz w:val="16"/>
          <w:szCs w:val="16"/>
          <w:lang w:eastAsia="el-GR"/>
        </w:rPr>
        <w:t xml:space="preserve">Αριθμός Πρόσκλησης : </w:t>
      </w:r>
      <w:r w:rsidRPr="00BF53DF">
        <w:rPr>
          <w:rFonts w:ascii="Verdana" w:hAnsi="Verdana" w:cs="Arial"/>
          <w:b/>
          <w:bCs/>
          <w:sz w:val="16"/>
          <w:szCs w:val="16"/>
          <w:lang w:eastAsia="el-GR"/>
        </w:rPr>
        <w:t>ΠΕΛ39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bCs/>
          <w:sz w:val="16"/>
          <w:szCs w:val="16"/>
          <w:lang w:eastAsia="el-GR"/>
        </w:rPr>
      </w:pPr>
    </w:p>
    <w:p w:rsidR="00BF53DF" w:rsidRPr="00BF53DF" w:rsidRDefault="00BF53DF" w:rsidP="00BF53DF">
      <w:pPr>
        <w:spacing w:before="0"/>
        <w:ind w:left="1985" w:hanging="1985"/>
        <w:jc w:val="left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BF53DF">
        <w:rPr>
          <w:rFonts w:ascii="Verdana" w:hAnsi="Verdana" w:cs="Arial"/>
          <w:b/>
          <w:bCs/>
          <w:sz w:val="16"/>
          <w:szCs w:val="16"/>
          <w:lang w:eastAsia="el-GR"/>
        </w:rPr>
        <w:t>Τίτλος Πρόσκλησης: “</w:t>
      </w:r>
      <w:r w:rsidRPr="00BF53DF">
        <w:rPr>
          <w:rFonts w:ascii="Times New Roman" w:hAnsi="Times New Roman"/>
          <w:sz w:val="24"/>
          <w:szCs w:val="24"/>
          <w:lang w:eastAsia="el-GR"/>
        </w:rPr>
        <w:t xml:space="preserve"> </w:t>
      </w:r>
      <w:r w:rsidRPr="00BF53DF">
        <w:rPr>
          <w:rFonts w:ascii="Verdana" w:hAnsi="Verdana" w:cs="Arial"/>
          <w:b/>
          <w:bCs/>
          <w:sz w:val="16"/>
          <w:szCs w:val="16"/>
          <w:lang w:eastAsia="el-GR"/>
        </w:rPr>
        <w:t>Προμήθεια υλικοτεχνικής υποδομής (μηχανολογικός εξοπλισμός) για την πρόληψη κινδύνων από δασικές πυρκαγιές στην Περιφέρεια Πελοποννήσου”</w:t>
      </w:r>
    </w:p>
    <w:p w:rsidR="00BF53DF" w:rsidRPr="00BF53DF" w:rsidRDefault="00BF53DF" w:rsidP="00BF53DF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9D648C" w:rsidRPr="00C336F1" w:rsidRDefault="009D648C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sz w:val="18"/>
          <w:szCs w:val="18"/>
          <w:lang w:eastAsia="el-GR"/>
        </w:rPr>
      </w:pPr>
    </w:p>
    <w:p w:rsidR="00C336F1" w:rsidRPr="00C336F1" w:rsidRDefault="00C336F1" w:rsidP="00C336F1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u w:val="single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Φορέας Υποβολής Πρότασης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Τίτλος Προτεινόμενης Πράξης :</w:t>
      </w:r>
    </w:p>
    <w:p w:rsidR="00C336F1" w:rsidRPr="00C336F1" w:rsidRDefault="00C336F1" w:rsidP="00C336F1">
      <w:pPr>
        <w:spacing w:before="0"/>
        <w:jc w:val="center"/>
        <w:outlineLvl w:val="0"/>
        <w:rPr>
          <w:rFonts w:ascii="Verdana" w:hAnsi="Verdana" w:cs="Arial"/>
          <w:b/>
          <w:sz w:val="16"/>
          <w:szCs w:val="16"/>
          <w:lang w:eastAsia="el-GR"/>
        </w:rPr>
      </w:pPr>
      <w:r w:rsidRPr="00C336F1">
        <w:rPr>
          <w:rFonts w:ascii="Verdana" w:hAnsi="Verdana" w:cs="Arial"/>
          <w:b/>
          <w:sz w:val="16"/>
          <w:szCs w:val="16"/>
          <w:lang w:eastAsia="el-GR"/>
        </w:rPr>
        <w:t>……………………………………………….</w:t>
      </w:r>
    </w:p>
    <w:p w:rsidR="00880612" w:rsidRPr="00880612" w:rsidRDefault="00880612" w:rsidP="00880612">
      <w:pPr>
        <w:tabs>
          <w:tab w:val="num" w:pos="0"/>
        </w:tabs>
        <w:spacing w:before="0" w:line="300" w:lineRule="atLeast"/>
        <w:jc w:val="center"/>
        <w:rPr>
          <w:rFonts w:ascii="Verdana" w:hAnsi="Verdana" w:cs="Arial"/>
          <w:b/>
          <w:i/>
          <w:sz w:val="16"/>
          <w:szCs w:val="16"/>
          <w:lang w:eastAsia="el-GR"/>
        </w:rPr>
      </w:pP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880612" w:rsidRDefault="00880612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u w:val="single"/>
          <w:lang w:eastAsia="el-GR"/>
        </w:rPr>
      </w:pPr>
      <w:r w:rsidRPr="006540EF">
        <w:rPr>
          <w:rFonts w:cs="Arial"/>
          <w:b/>
          <w:szCs w:val="22"/>
          <w:u w:val="single"/>
          <w:lang w:eastAsia="el-GR"/>
        </w:rPr>
        <w:t>ΠΙΝΑΚΑΣ Δ2</w:t>
      </w:r>
    </w:p>
    <w:p w:rsidR="006540EF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Pr="00250277" w:rsidRDefault="006540EF" w:rsidP="006540EF">
      <w:pPr>
        <w:tabs>
          <w:tab w:val="num" w:pos="0"/>
        </w:tabs>
        <w:spacing w:before="0"/>
        <w:jc w:val="center"/>
        <w:rPr>
          <w:rFonts w:cs="Arial"/>
          <w:b/>
          <w:szCs w:val="22"/>
          <w:lang w:eastAsia="el-GR"/>
        </w:rPr>
      </w:pPr>
    </w:p>
    <w:p w:rsidR="006540EF" w:rsidRDefault="006540EF" w:rsidP="006540EF">
      <w:pPr>
        <w:spacing w:before="0"/>
        <w:jc w:val="center"/>
        <w:rPr>
          <w:rFonts w:cs="Arial"/>
          <w:b/>
          <w:szCs w:val="22"/>
        </w:rPr>
      </w:pPr>
      <w:r w:rsidRPr="00F246A7">
        <w:rPr>
          <w:rFonts w:cs="Arial"/>
          <w:b/>
          <w:szCs w:val="22"/>
        </w:rPr>
        <w:t xml:space="preserve">Πίνακας Αποτύπωσης των Αδειών και εγκρίσεων του συνόλου της πράξης και του βαθμού προόδου </w:t>
      </w:r>
      <w:r>
        <w:rPr>
          <w:rFonts w:cs="Arial"/>
          <w:b/>
          <w:szCs w:val="22"/>
        </w:rPr>
        <w:t>αυτής</w:t>
      </w:r>
    </w:p>
    <w:p w:rsidR="006540EF" w:rsidRPr="00F246A7" w:rsidRDefault="006540EF" w:rsidP="006540EF">
      <w:pPr>
        <w:spacing w:before="0"/>
        <w:jc w:val="center"/>
        <w:rPr>
          <w:rFonts w:cs="Arial"/>
          <w:b/>
          <w:szCs w:val="22"/>
        </w:rPr>
      </w:pPr>
    </w:p>
    <w:tbl>
      <w:tblPr>
        <w:tblW w:w="9890" w:type="dxa"/>
        <w:jc w:val="center"/>
        <w:tblBorders>
          <w:top w:val="double" w:sz="4" w:space="0" w:color="auto"/>
          <w:bottom w:val="double" w:sz="4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790"/>
        <w:gridCol w:w="3669"/>
        <w:gridCol w:w="1003"/>
        <w:gridCol w:w="997"/>
        <w:gridCol w:w="1333"/>
        <w:gridCol w:w="2098"/>
      </w:tblGrid>
      <w:tr w:rsidR="00F91C0D" w:rsidRPr="000145AF" w:rsidTr="00F91C0D">
        <w:trPr>
          <w:trHeight w:val="445"/>
          <w:jc w:val="center"/>
        </w:trPr>
        <w:tc>
          <w:tcPr>
            <w:tcW w:w="9890" w:type="dxa"/>
            <w:gridSpan w:val="6"/>
            <w:tcBorders>
              <w:top w:val="double" w:sz="4" w:space="0" w:color="auto"/>
              <w:left w:val="single" w:sz="6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F91C0D" w:rsidRPr="000145AF" w:rsidRDefault="00F91C0D" w:rsidP="00F91C0D">
            <w:pPr>
              <w:pStyle w:val="2"/>
              <w:spacing w:before="0"/>
              <w:ind w:left="0"/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Δ.2.1  </w:t>
            </w:r>
            <w:r w:rsidRPr="00F91C0D">
              <w:rPr>
                <w:sz w:val="20"/>
                <w:szCs w:val="20"/>
              </w:rPr>
              <w:t>ΑΔΕΙΕΣ ΚΑΙ ΕΓΚΡΙΣΕΙΣ ΕΚΤΟΣ ΤΩΝ ΑΠΑΙΤΟΥΜΕΝΩΝ ΓΙΑ ΤΗΝ ΑΠΟΚΤΗΣΗ ΓΗΣ</w:t>
            </w:r>
          </w:p>
        </w:tc>
      </w:tr>
      <w:tr w:rsidR="006540EF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Α/Α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ΑΔΕΙΟΔΟΤΗΣΗ / ΕΓΚΡΙΣΗ</w:t>
            </w:r>
          </w:p>
        </w:tc>
        <w:tc>
          <w:tcPr>
            <w:tcW w:w="1003" w:type="dxa"/>
            <w:tcBorders>
              <w:top w:val="double" w:sz="4" w:space="0" w:color="auto"/>
              <w:bottom w:val="double" w:sz="4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ΝΑΙ (</w:t>
            </w:r>
            <w:r w:rsidRPr="000145AF">
              <w:rPr>
                <w:sz w:val="20"/>
                <w:szCs w:val="20"/>
              </w:rPr>
              <w:sym w:font="Wingdings" w:char="F0FC"/>
            </w:r>
            <w:r w:rsidRPr="000145AF">
              <w:rPr>
                <w:sz w:val="20"/>
                <w:szCs w:val="20"/>
              </w:rPr>
              <w:t>)</w:t>
            </w:r>
          </w:p>
        </w:tc>
        <w:tc>
          <w:tcPr>
            <w:tcW w:w="997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ΟΧΙ (  )</w:t>
            </w:r>
          </w:p>
        </w:tc>
        <w:tc>
          <w:tcPr>
            <w:tcW w:w="1333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ΑΠΟΦΑΣΗ ΕΓΚΡΙΣΗΣ</w:t>
            </w:r>
          </w:p>
          <w:p w:rsidR="006540EF" w:rsidRPr="000145AF" w:rsidRDefault="006540EF" w:rsidP="004A297F">
            <w:pPr>
              <w:spacing w:before="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b/>
                <w:bCs/>
                <w:i/>
                <w:iCs/>
                <w:sz w:val="20"/>
              </w:rPr>
              <w:t>(Α.Π &amp; ΗΜ/ΝΙΑ)</w:t>
            </w:r>
          </w:p>
        </w:tc>
        <w:tc>
          <w:tcPr>
            <w:tcW w:w="2098" w:type="dxa"/>
            <w:tcBorders>
              <w:top w:val="double" w:sz="4" w:space="0" w:color="auto"/>
              <w:bottom w:val="double" w:sz="4" w:space="0" w:color="auto"/>
              <w:right w:val="single" w:sz="6" w:space="0" w:color="auto"/>
            </w:tcBorders>
            <w:shd w:val="clear" w:color="auto" w:fill="E0E0E0"/>
            <w:vAlign w:val="center"/>
          </w:tcPr>
          <w:p w:rsidR="006540EF" w:rsidRPr="000145AF" w:rsidRDefault="006540EF" w:rsidP="004A297F">
            <w:pPr>
              <w:pStyle w:val="2"/>
              <w:spacing w:before="0"/>
              <w:ind w:left="0"/>
              <w:rPr>
                <w:sz w:val="20"/>
                <w:szCs w:val="20"/>
              </w:rPr>
            </w:pPr>
            <w:r w:rsidRPr="000145AF">
              <w:rPr>
                <w:sz w:val="20"/>
                <w:szCs w:val="20"/>
              </w:rPr>
              <w:t>ΔΕΝ ΑΠΑΙΤΕΙΤΑΙ</w:t>
            </w:r>
          </w:p>
        </w:tc>
      </w:tr>
      <w:tr w:rsidR="006C62E7" w:rsidRPr="000145AF" w:rsidTr="00F91C0D">
        <w:trPr>
          <w:jc w:val="center"/>
        </w:trPr>
        <w:tc>
          <w:tcPr>
            <w:tcW w:w="790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>
              <w:rPr>
                <w:rFonts w:cs="Arial"/>
                <w:sz w:val="20"/>
              </w:rPr>
              <w:t>1</w:t>
            </w:r>
          </w:p>
        </w:tc>
        <w:tc>
          <w:tcPr>
            <w:tcW w:w="3669" w:type="dxa"/>
            <w:tcBorders>
              <w:top w:val="double" w:sz="4" w:space="0" w:color="auto"/>
              <w:left w:val="single" w:sz="6" w:space="0" w:color="auto"/>
              <w:bottom w:val="single" w:sz="6" w:space="0" w:color="auto"/>
            </w:tcBorders>
            <w:vAlign w:val="center"/>
          </w:tcPr>
          <w:p w:rsidR="006C62E7" w:rsidRDefault="00BF53DF" w:rsidP="00544441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  <w:lang w:val="en-US"/>
              </w:rPr>
              <w:t>E</w:t>
            </w:r>
            <w:proofErr w:type="spellStart"/>
            <w:r w:rsidRPr="00BF53DF">
              <w:rPr>
                <w:rFonts w:ascii="Verdana" w:hAnsi="Verdana"/>
                <w:sz w:val="18"/>
                <w:szCs w:val="18"/>
              </w:rPr>
              <w:t>κθεση</w:t>
            </w:r>
            <w:proofErr w:type="spellEnd"/>
            <w:r w:rsidRPr="00BF53DF">
              <w:rPr>
                <w:rFonts w:ascii="Verdana" w:hAnsi="Verdana"/>
                <w:sz w:val="18"/>
                <w:szCs w:val="18"/>
              </w:rPr>
              <w:t xml:space="preserve"> τεκμηρίωσης της συνάφειας της πρότασης με την Εθνική και Περιφερειακή Στρατηγική για την Προσαρμογή στην Κλιματική Αλλαγή.</w:t>
            </w:r>
          </w:p>
        </w:tc>
        <w:tc>
          <w:tcPr>
            <w:tcW w:w="1003" w:type="dxa"/>
            <w:tcBorders>
              <w:top w:val="double" w:sz="4" w:space="0" w:color="auto"/>
              <w:bottom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  <w:tc>
          <w:tcPr>
            <w:tcW w:w="2098" w:type="dxa"/>
            <w:tcBorders>
              <w:top w:val="doub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tabs>
                <w:tab w:val="left" w:pos="420"/>
                <w:tab w:val="left" w:pos="5500"/>
              </w:tabs>
              <w:spacing w:before="60" w:after="60"/>
              <w:jc w:val="center"/>
              <w:rPr>
                <w:rFonts w:cs="Arial"/>
                <w:b/>
                <w:bCs/>
                <w:i/>
                <w:iCs/>
                <w:sz w:val="20"/>
              </w:rPr>
            </w:pPr>
          </w:p>
        </w:tc>
      </w:tr>
      <w:tr w:rsidR="006C62E7" w:rsidRPr="000145AF" w:rsidTr="00F91C0D">
        <w:trPr>
          <w:jc w:val="center"/>
        </w:trPr>
        <w:tc>
          <w:tcPr>
            <w:tcW w:w="790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  <w:r w:rsidRPr="000145AF">
              <w:rPr>
                <w:rFonts w:cs="Arial"/>
                <w:sz w:val="20"/>
              </w:rPr>
              <w:t>2</w:t>
            </w:r>
          </w:p>
        </w:tc>
        <w:tc>
          <w:tcPr>
            <w:tcW w:w="3669" w:type="dxa"/>
            <w:tcBorders>
              <w:top w:val="single" w:sz="6" w:space="0" w:color="auto"/>
              <w:left w:val="single" w:sz="6" w:space="0" w:color="auto"/>
            </w:tcBorders>
            <w:vAlign w:val="center"/>
          </w:tcPr>
          <w:p w:rsidR="006C62E7" w:rsidRDefault="008710C5" w:rsidP="008710C5">
            <w:pPr>
              <w:spacing w:beforeLines="60" w:before="144" w:afterLines="60" w:after="144"/>
              <w:rPr>
                <w:rFonts w:ascii="Verdana" w:hAnsi="Verdana"/>
                <w:sz w:val="18"/>
                <w:szCs w:val="18"/>
              </w:rPr>
            </w:pPr>
            <w:r w:rsidRPr="008710C5">
              <w:rPr>
                <w:rFonts w:ascii="Verdana" w:hAnsi="Verdana"/>
                <w:sz w:val="18"/>
                <w:szCs w:val="18"/>
              </w:rPr>
              <w:t xml:space="preserve">Έγκριση </w:t>
            </w:r>
            <w:r w:rsidRPr="008710C5">
              <w:rPr>
                <w:rFonts w:ascii="Verdana" w:hAnsi="Verdana"/>
                <w:sz w:val="18"/>
                <w:szCs w:val="18"/>
              </w:rPr>
              <w:t>του Συμβουλίου Επιτελικού Σχεδιασμού Πυροσβεστικού Σώματος</w:t>
            </w:r>
            <w:r w:rsidRPr="008710C5">
              <w:rPr>
                <w:rFonts w:ascii="Verdana" w:hAnsi="Verdana"/>
                <w:sz w:val="18"/>
                <w:szCs w:val="18"/>
              </w:rPr>
              <w:t xml:space="preserve"> </w:t>
            </w:r>
            <w:r>
              <w:rPr>
                <w:rFonts w:ascii="Verdana" w:hAnsi="Verdana"/>
                <w:sz w:val="18"/>
                <w:szCs w:val="18"/>
              </w:rPr>
              <w:t>για την σκοπιμότητα της Πρότασης.</w:t>
            </w:r>
            <w:bookmarkStart w:id="0" w:name="_GoBack"/>
            <w:bookmarkEnd w:id="0"/>
          </w:p>
        </w:tc>
        <w:tc>
          <w:tcPr>
            <w:tcW w:w="1003" w:type="dxa"/>
            <w:tcBorders>
              <w:top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997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1333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  <w:tc>
          <w:tcPr>
            <w:tcW w:w="2098" w:type="dxa"/>
            <w:tcBorders>
              <w:top w:val="single" w:sz="6" w:space="0" w:color="auto"/>
              <w:right w:val="single" w:sz="6" w:space="0" w:color="auto"/>
            </w:tcBorders>
            <w:vAlign w:val="center"/>
          </w:tcPr>
          <w:p w:rsidR="006C62E7" w:rsidRPr="000145AF" w:rsidRDefault="006C62E7" w:rsidP="004A297F">
            <w:pPr>
              <w:spacing w:before="60" w:after="60"/>
              <w:jc w:val="center"/>
              <w:rPr>
                <w:rFonts w:cs="Arial"/>
                <w:sz w:val="20"/>
              </w:rPr>
            </w:pPr>
          </w:p>
        </w:tc>
      </w:tr>
    </w:tbl>
    <w:p w:rsidR="00B602AE" w:rsidRDefault="00B602AE"/>
    <w:p w:rsidR="00F91C0D" w:rsidRPr="009A025A" w:rsidRDefault="009A025A" w:rsidP="009A025A">
      <w:pPr>
        <w:ind w:hanging="709"/>
        <w:rPr>
          <w:rFonts w:ascii="Tahoma" w:hAnsi="Tahoma" w:cs="Tahoma"/>
          <w:b/>
          <w:sz w:val="20"/>
        </w:rPr>
      </w:pPr>
      <w:r>
        <w:rPr>
          <w:rFonts w:ascii="Tahoma" w:hAnsi="Tahoma" w:cs="Tahoma"/>
          <w:b/>
          <w:sz w:val="20"/>
        </w:rPr>
        <w:t>*</w:t>
      </w:r>
      <w:r w:rsidRPr="00AB45E6">
        <w:rPr>
          <w:rFonts w:ascii="Tahoma" w:hAnsi="Tahoma" w:cs="Tahoma"/>
          <w:b/>
          <w:sz w:val="20"/>
        </w:rPr>
        <w:t>ΣΗΜ.:</w:t>
      </w:r>
      <w:r>
        <w:rPr>
          <w:rFonts w:ascii="Tahoma" w:hAnsi="Tahoma" w:cs="Tahoma"/>
          <w:b/>
          <w:sz w:val="20"/>
        </w:rPr>
        <w:t xml:space="preserve"> </w:t>
      </w:r>
      <w:r w:rsidRPr="00AB45E6">
        <w:rPr>
          <w:rFonts w:ascii="Tahoma" w:hAnsi="Tahoma" w:cs="Tahoma"/>
          <w:sz w:val="20"/>
        </w:rPr>
        <w:t xml:space="preserve">Στην στήλη </w:t>
      </w:r>
      <w:r w:rsidRPr="00AB45E6">
        <w:rPr>
          <w:rFonts w:ascii="Tahoma" w:hAnsi="Tahoma" w:cs="Tahoma"/>
          <w:b/>
          <w:sz w:val="20"/>
        </w:rPr>
        <w:t>ΔΕΝ ΑΠΑΙΤΕΙΤΑΙ</w:t>
      </w:r>
      <w:r w:rsidRPr="00AB45E6">
        <w:rPr>
          <w:rFonts w:ascii="Tahoma" w:hAnsi="Tahoma" w:cs="Tahoma"/>
          <w:sz w:val="20"/>
        </w:rPr>
        <w:t xml:space="preserve">  του Πίνακα συμπληρώνεται τεκμηρίωση</w:t>
      </w:r>
    </w:p>
    <w:p w:rsidR="00F91C0D" w:rsidRDefault="00F91C0D"/>
    <w:p w:rsidR="00142501" w:rsidRDefault="00142501"/>
    <w:p w:rsidR="00142501" w:rsidRDefault="00142501"/>
    <w:p w:rsidR="00F91C0D" w:rsidRDefault="00F91C0D"/>
    <w:p w:rsid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 xml:space="preserve">Ημερομηνία, </w:t>
      </w: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</w:p>
    <w:p w:rsidR="00F74408" w:rsidRPr="00F74408" w:rsidRDefault="00F74408" w:rsidP="00F74408">
      <w:pPr>
        <w:spacing w:before="0"/>
        <w:ind w:left="6300"/>
        <w:jc w:val="center"/>
        <w:rPr>
          <w:rFonts w:ascii="Verdana" w:hAnsi="Verdana"/>
          <w:sz w:val="16"/>
          <w:szCs w:val="16"/>
          <w:lang w:eastAsia="el-GR"/>
        </w:rPr>
      </w:pPr>
      <w:r w:rsidRPr="00F74408">
        <w:rPr>
          <w:rFonts w:ascii="Verdana" w:hAnsi="Verdana"/>
          <w:sz w:val="16"/>
          <w:szCs w:val="16"/>
          <w:lang w:eastAsia="el-GR"/>
        </w:rPr>
        <w:t>Ο Νόμιμος Εκπρόσωπος</w:t>
      </w:r>
    </w:p>
    <w:p w:rsidR="00F91C0D" w:rsidRDefault="00F91C0D"/>
    <w:sectPr w:rsidR="00F91C0D" w:rsidSect="00880612">
      <w:pgSz w:w="11906" w:h="16838"/>
      <w:pgMar w:top="1191" w:right="1797" w:bottom="1247" w:left="17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mailMerge>
    <w:mainDocumentType w:val="formLetters"/>
    <w:dataType w:val="textFile"/>
    <w:activeRecord w:val="-1"/>
  </w:mailMerge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40EF"/>
    <w:rsid w:val="00142501"/>
    <w:rsid w:val="001D4A58"/>
    <w:rsid w:val="002656A3"/>
    <w:rsid w:val="005035F4"/>
    <w:rsid w:val="00511BF1"/>
    <w:rsid w:val="006540EF"/>
    <w:rsid w:val="006B0B3E"/>
    <w:rsid w:val="006C62E7"/>
    <w:rsid w:val="007E2693"/>
    <w:rsid w:val="008710C5"/>
    <w:rsid w:val="00880612"/>
    <w:rsid w:val="009A025A"/>
    <w:rsid w:val="009D648C"/>
    <w:rsid w:val="00AC2617"/>
    <w:rsid w:val="00B602AE"/>
    <w:rsid w:val="00BF53DF"/>
    <w:rsid w:val="00C336F1"/>
    <w:rsid w:val="00DC6F01"/>
    <w:rsid w:val="00F74408"/>
    <w:rsid w:val="00F91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40EF"/>
    <w:pPr>
      <w:spacing w:before="200" w:after="0" w:line="240" w:lineRule="auto"/>
      <w:jc w:val="both"/>
    </w:pPr>
    <w:rPr>
      <w:rFonts w:ascii="Arial" w:eastAsia="Times New Roman" w:hAnsi="Arial" w:cs="Times New Roman"/>
      <w:szCs w:val="20"/>
    </w:rPr>
  </w:style>
  <w:style w:type="paragraph" w:styleId="2">
    <w:name w:val="heading 2"/>
    <w:basedOn w:val="a"/>
    <w:next w:val="a"/>
    <w:link w:val="2Char"/>
    <w:qFormat/>
    <w:rsid w:val="006540EF"/>
    <w:pPr>
      <w:keepNext/>
      <w:spacing w:before="120"/>
      <w:ind w:left="249"/>
      <w:jc w:val="center"/>
      <w:outlineLvl w:val="1"/>
    </w:pPr>
    <w:rPr>
      <w:rFonts w:cs="Arial"/>
      <w:b/>
      <w:bCs/>
      <w:i/>
      <w:iCs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6540EF"/>
    <w:pPr>
      <w:spacing w:before="0" w:after="160" w:line="240" w:lineRule="exact"/>
    </w:pPr>
    <w:rPr>
      <w:rFonts w:ascii="Verdana" w:hAnsi="Verdana"/>
      <w:sz w:val="20"/>
      <w:lang w:val="en-US"/>
    </w:rPr>
  </w:style>
  <w:style w:type="character" w:customStyle="1" w:styleId="2Char">
    <w:name w:val="Επικεφαλίδα 2 Char"/>
    <w:basedOn w:val="a0"/>
    <w:link w:val="2"/>
    <w:rsid w:val="006540EF"/>
    <w:rPr>
      <w:rFonts w:ascii="Arial" w:eastAsia="Times New Roman" w:hAnsi="Arial" w:cs="Arial"/>
      <w:b/>
      <w:bCs/>
      <w:i/>
      <w:i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205</Words>
  <Characters>1107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ΠΑΠΑΗΛΙΟΥ ΕΛΕΝΗ</dc:creator>
  <cp:lastModifiedBy>ΠΑΠΑΗΛΙΟΥ ΕΛΕΝΗ</cp:lastModifiedBy>
  <cp:revision>5</cp:revision>
  <cp:lastPrinted>2017-03-27T12:41:00Z</cp:lastPrinted>
  <dcterms:created xsi:type="dcterms:W3CDTF">2017-11-22T08:21:00Z</dcterms:created>
  <dcterms:modified xsi:type="dcterms:W3CDTF">2017-11-27T07:45:00Z</dcterms:modified>
</cp:coreProperties>
</file>